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335F49" w:rsidRDefault="00335F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35F49">
        <w:rPr>
          <w:rFonts w:ascii="Times New Roman" w:hAnsi="Times New Roman" w:cs="Times New Roman"/>
          <w:sz w:val="32"/>
          <w:szCs w:val="32"/>
        </w:rPr>
        <w:t xml:space="preserve">Конспект ОД по рисованию во 2 младшей группе </w:t>
      </w:r>
    </w:p>
    <w:p w:rsidR="00F42E26" w:rsidRDefault="00335F49" w:rsidP="00335F49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335F49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Дорожный</w:t>
      </w:r>
      <w:r w:rsidRPr="00335F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знак. Больница»</w:t>
      </w:r>
    </w:p>
    <w:p w:rsidR="00335F49" w:rsidRDefault="00335F49" w:rsidP="00335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– художественно- эстетическое развитие.</w:t>
      </w:r>
    </w:p>
    <w:p w:rsidR="00335F49" w:rsidRDefault="00335F49" w:rsidP="00335F4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F983C0" wp14:editId="14DF4D3D">
            <wp:extent cx="1905000" cy="1538288"/>
            <wp:effectExtent l="0" t="0" r="0" b="5080"/>
            <wp:docPr id="1" name="Рисунок 1" descr="https://vtorg64.ru/wa-data/public/site/images/IMG_35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torg64.ru/wa-data/public/site/images/IMG_354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94" cy="154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49" w:rsidRDefault="00335F49" w:rsidP="00335F49">
      <w:pPr>
        <w:pStyle w:val="a3"/>
      </w:pPr>
      <w:r>
        <w:rPr>
          <w:b/>
          <w:bCs/>
          <w:color w:val="000000"/>
          <w:sz w:val="27"/>
          <w:szCs w:val="27"/>
        </w:rPr>
        <w:t>Цель</w:t>
      </w:r>
      <w:r w:rsidR="00DE377C">
        <w:rPr>
          <w:color w:val="000000"/>
          <w:sz w:val="27"/>
          <w:szCs w:val="27"/>
        </w:rPr>
        <w:t xml:space="preserve">: ознакомление детей с </w:t>
      </w:r>
      <w:r>
        <w:rPr>
          <w:color w:val="000000"/>
          <w:sz w:val="27"/>
          <w:szCs w:val="27"/>
        </w:rPr>
        <w:t>дорожным знаком</w:t>
      </w:r>
      <w:r>
        <w:rPr>
          <w:color w:val="000000"/>
          <w:sz w:val="27"/>
          <w:szCs w:val="27"/>
        </w:rPr>
        <w:t xml:space="preserve"> «Больница».</w:t>
      </w:r>
    </w:p>
    <w:p w:rsidR="00335F49" w:rsidRDefault="00335F49" w:rsidP="00335F49">
      <w:pPr>
        <w:pStyle w:val="a3"/>
      </w:pPr>
      <w:r>
        <w:rPr>
          <w:b/>
          <w:bCs/>
          <w:color w:val="000000"/>
          <w:sz w:val="27"/>
          <w:szCs w:val="27"/>
        </w:rPr>
        <w:t>Задачи:</w:t>
      </w:r>
    </w:p>
    <w:p w:rsidR="00335F49" w:rsidRDefault="00335F49" w:rsidP="00335F49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- Учить рисовать прямоугольную форму, проводить вертикальные и горизонтальные линии.</w:t>
      </w:r>
    </w:p>
    <w:p w:rsidR="00335F49" w:rsidRDefault="00335F49" w:rsidP="00335F49">
      <w:pPr>
        <w:pStyle w:val="a3"/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Аккуратно</w:t>
      </w:r>
      <w:r>
        <w:rPr>
          <w:color w:val="000000"/>
          <w:sz w:val="27"/>
          <w:szCs w:val="27"/>
        </w:rPr>
        <w:t xml:space="preserve"> пользоваться</w:t>
      </w:r>
      <w:r w:rsidR="00DE377C">
        <w:rPr>
          <w:color w:val="000000"/>
          <w:sz w:val="27"/>
          <w:szCs w:val="27"/>
        </w:rPr>
        <w:t xml:space="preserve"> гуашевыми</w:t>
      </w:r>
      <w:r>
        <w:rPr>
          <w:color w:val="000000"/>
          <w:sz w:val="27"/>
          <w:szCs w:val="27"/>
        </w:rPr>
        <w:t xml:space="preserve"> красками, кистью, салфеткой.</w:t>
      </w:r>
    </w:p>
    <w:p w:rsidR="00335F49" w:rsidRDefault="00335F49" w:rsidP="00335F49">
      <w:pPr>
        <w:pStyle w:val="a3"/>
      </w:pPr>
      <w:r>
        <w:rPr>
          <w:b/>
          <w:bCs/>
          <w:color w:val="000000"/>
          <w:sz w:val="27"/>
          <w:szCs w:val="27"/>
        </w:rPr>
        <w:t>Предварительная работа</w:t>
      </w:r>
      <w:r>
        <w:rPr>
          <w:color w:val="000000"/>
          <w:sz w:val="27"/>
          <w:szCs w:val="27"/>
        </w:rPr>
        <w:t>: рассматриван</w:t>
      </w:r>
      <w:r w:rsidR="00DE377C">
        <w:rPr>
          <w:color w:val="000000"/>
          <w:sz w:val="27"/>
          <w:szCs w:val="27"/>
        </w:rPr>
        <w:t>ие иллюстраций дорожных знаков,</w:t>
      </w:r>
    </w:p>
    <w:p w:rsidR="00335F49" w:rsidRDefault="00DE377C" w:rsidP="00335F49">
      <w:pPr>
        <w:pStyle w:val="a3"/>
      </w:pPr>
      <w:r>
        <w:rPr>
          <w:color w:val="000000"/>
          <w:sz w:val="27"/>
          <w:szCs w:val="27"/>
        </w:rPr>
        <w:t>«</w:t>
      </w:r>
      <w:r w:rsidR="00335F49">
        <w:rPr>
          <w:color w:val="000000"/>
          <w:sz w:val="27"/>
          <w:szCs w:val="27"/>
        </w:rPr>
        <w:t>Внимание дорога», лото «Дорожные знаки».</w:t>
      </w:r>
    </w:p>
    <w:p w:rsidR="00335F49" w:rsidRDefault="00335F49" w:rsidP="00335F49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Материалы</w:t>
      </w:r>
      <w:r>
        <w:rPr>
          <w:color w:val="000000"/>
          <w:sz w:val="27"/>
          <w:szCs w:val="27"/>
        </w:rPr>
        <w:t xml:space="preserve">: краски, кисти, </w:t>
      </w:r>
      <w:r w:rsidR="00DE377C">
        <w:rPr>
          <w:color w:val="000000"/>
          <w:sz w:val="27"/>
          <w:szCs w:val="27"/>
        </w:rPr>
        <w:t>салфетки, бумага, образец знака.</w:t>
      </w:r>
    </w:p>
    <w:p w:rsidR="00DE377C" w:rsidRDefault="00DE377C" w:rsidP="00335F49">
      <w:pPr>
        <w:pStyle w:val="a3"/>
      </w:pPr>
      <w:r>
        <w:rPr>
          <w:noProof/>
        </w:rPr>
        <w:drawing>
          <wp:inline distT="0" distB="0" distL="0" distR="0" wp14:anchorId="3CE4A5B3" wp14:editId="3F92DBB0">
            <wp:extent cx="5940425" cy="3341489"/>
            <wp:effectExtent l="0" t="0" r="3175" b="0"/>
            <wp:docPr id="2" name="Рисунок 2" descr="https://ds03.infourok.ru/uploads/ex/0360/0000788f-bfc0075c/hello_html_m5ddbe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360/0000788f-bfc0075c/hello_html_m5ddbe9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49" w:rsidRDefault="00335F49" w:rsidP="00335F49">
      <w:pPr>
        <w:pStyle w:val="a3"/>
      </w:pPr>
      <w:r>
        <w:rPr>
          <w:color w:val="000000"/>
        </w:rPr>
        <w:t>                                                 </w:t>
      </w:r>
    </w:p>
    <w:p w:rsidR="00DE377C" w:rsidRDefault="00DE377C" w:rsidP="00335F49">
      <w:pPr>
        <w:pStyle w:val="a3"/>
        <w:rPr>
          <w:color w:val="000000"/>
        </w:rPr>
      </w:pPr>
      <w:r>
        <w:rPr>
          <w:color w:val="000000"/>
        </w:rPr>
        <w:lastRenderedPageBreak/>
        <w:t>Ввести детей в игровую ситуацию. Обратить внимание ребенка на то, что сегодня утром, пока он спал, вам пришло письмо от лесных зверей. Можно сделать конверт и показать малышу, как вы достаете оттуда письмо. Читаем:</w:t>
      </w:r>
    </w:p>
    <w:p w:rsidR="00DE377C" w:rsidRDefault="00DE377C" w:rsidP="00335F49">
      <w:pPr>
        <w:pStyle w:val="a3"/>
      </w:pPr>
      <w:r w:rsidRPr="00DE377C">
        <w:rPr>
          <w:b/>
          <w:i/>
          <w:color w:val="000000"/>
        </w:rPr>
        <w:t>«Дорогие ребята</w:t>
      </w:r>
      <w:r w:rsidRPr="00DE377C">
        <w:rPr>
          <w:b/>
          <w:i/>
          <w:color w:val="000000"/>
        </w:rPr>
        <w:t xml:space="preserve"> (можно назвать имя ребенка)</w:t>
      </w:r>
      <w:r w:rsidRPr="00DE377C">
        <w:rPr>
          <w:b/>
          <w:i/>
          <w:color w:val="000000"/>
        </w:rPr>
        <w:t>, в нашем лесу заболели звери. Мы хотели позвать на помощь доктора Айболита, а дозвониться до него не можем. Мы решили сами идти к нему в больницу, хорошо дорожную азбуку выучили. Лес такой большой, а знаков никаких нет, боимся заблудиться. Помогите нам, пожалуйста! Нарисуйте много знаков, чтобы по всей дороге до самой больницы их поставить. Тогда зверям будет понятно куда идти».</w:t>
      </w:r>
      <w:r w:rsidR="00335F49" w:rsidRPr="00DE377C">
        <w:rPr>
          <w:b/>
          <w:i/>
          <w:color w:val="000000"/>
        </w:rPr>
        <w:t xml:space="preserve">  </w:t>
      </w:r>
    </w:p>
    <w:p w:rsidR="00DE377C" w:rsidRDefault="00335F49" w:rsidP="00335F49">
      <w:pPr>
        <w:pStyle w:val="a3"/>
      </w:pPr>
      <w:r w:rsidRPr="00DE377C">
        <w:t xml:space="preserve"> </w:t>
      </w:r>
      <w:r w:rsidR="00DE377C">
        <w:t>Рассмотреть с ребенком картинку с дорожным знаком «Больница»</w:t>
      </w:r>
    </w:p>
    <w:p w:rsidR="00DE377C" w:rsidRDefault="00335F49" w:rsidP="00335F49">
      <w:pPr>
        <w:pStyle w:val="a3"/>
      </w:pPr>
      <w:r w:rsidRPr="00DE377C">
        <w:t>   </w:t>
      </w:r>
      <w:r w:rsidR="00DE377C">
        <w:rPr>
          <w:noProof/>
        </w:rPr>
        <w:drawing>
          <wp:inline distT="0" distB="0" distL="0" distR="0" wp14:anchorId="4FFEE72A" wp14:editId="7D2427E8">
            <wp:extent cx="5940425" cy="4455319"/>
            <wp:effectExtent l="0" t="0" r="3175" b="2540"/>
            <wp:docPr id="3" name="Рисунок 3" descr="https://ds04.infourok.ru/uploads/ex/1128/00150c3f-05b0c86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1128/00150c3f-05b0c865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16" w:rsidRDefault="00F36016" w:rsidP="00335F49">
      <w:pPr>
        <w:pStyle w:val="a3"/>
      </w:pPr>
    </w:p>
    <w:p w:rsidR="00F36016" w:rsidRDefault="00F36016" w:rsidP="00335F49">
      <w:pPr>
        <w:pStyle w:val="a3"/>
        <w:rPr>
          <w:b/>
          <w:i/>
        </w:rPr>
      </w:pPr>
      <w:r>
        <w:t>Пригласить ребенка за стол, где лежат необходимые материалы</w:t>
      </w:r>
      <w:r w:rsidR="00335F49" w:rsidRPr="00DE377C">
        <w:t> </w:t>
      </w:r>
      <w:proofErr w:type="gramStart"/>
      <w:r>
        <w:t xml:space="preserve">и </w:t>
      </w:r>
      <w:r w:rsidR="00335F49" w:rsidRPr="00DE377C">
        <w:t xml:space="preserve"> </w:t>
      </w:r>
      <w:r>
        <w:rPr>
          <w:color w:val="000000"/>
          <w:sz w:val="27"/>
          <w:szCs w:val="27"/>
        </w:rPr>
        <w:t>п</w:t>
      </w:r>
      <w:r>
        <w:rPr>
          <w:color w:val="000000"/>
        </w:rPr>
        <w:t>оказать</w:t>
      </w:r>
      <w:proofErr w:type="gramEnd"/>
      <w:r>
        <w:rPr>
          <w:color w:val="000000"/>
        </w:rPr>
        <w:t xml:space="preserve"> </w:t>
      </w:r>
      <w:r w:rsidRPr="00F36016">
        <w:rPr>
          <w:color w:val="000000"/>
        </w:rPr>
        <w:t xml:space="preserve"> способ изображения: </w:t>
      </w:r>
      <w:r w:rsidRPr="00F36016">
        <w:rPr>
          <w:b/>
          <w:i/>
          <w:color w:val="000000"/>
        </w:rPr>
        <w:t xml:space="preserve">начинать рисовать от того места, где рука держит листок бумаги. Сначала провести вниз </w:t>
      </w:r>
      <w:proofErr w:type="gramStart"/>
      <w:r w:rsidRPr="00F36016">
        <w:rPr>
          <w:b/>
          <w:i/>
          <w:color w:val="000000"/>
        </w:rPr>
        <w:t>вертикальную  линию</w:t>
      </w:r>
      <w:proofErr w:type="gramEnd"/>
      <w:r w:rsidRPr="00F36016">
        <w:rPr>
          <w:b/>
          <w:i/>
          <w:color w:val="000000"/>
        </w:rPr>
        <w:t xml:space="preserve">, остановиться и  рисовать нижнюю сторону знака. Она не должна быть длинной. Снова остановиться, повернув линию вверх, нарисовать сторону знака </w:t>
      </w:r>
      <w:proofErr w:type="gramStart"/>
      <w:r w:rsidRPr="00F36016">
        <w:rPr>
          <w:b/>
          <w:i/>
          <w:color w:val="000000"/>
        </w:rPr>
        <w:t>снизу вверх</w:t>
      </w:r>
      <w:proofErr w:type="gramEnd"/>
      <w:r w:rsidRPr="00F36016">
        <w:rPr>
          <w:b/>
          <w:i/>
          <w:color w:val="000000"/>
        </w:rPr>
        <w:t xml:space="preserve">. Затем провести еще одну горизонтальную линию. Предложить всем детям показать жестом в воздухе, как они будут рисовать прямоугольник. Обратить внимание детей, что прямоугольник нужно рисовать синим </w:t>
      </w:r>
      <w:proofErr w:type="gramStart"/>
      <w:r w:rsidRPr="00F36016">
        <w:rPr>
          <w:b/>
          <w:i/>
          <w:color w:val="000000"/>
        </w:rPr>
        <w:t>цветом ,</w:t>
      </w:r>
      <w:proofErr w:type="gramEnd"/>
      <w:r w:rsidRPr="00F36016">
        <w:rPr>
          <w:b/>
          <w:i/>
          <w:color w:val="000000"/>
        </w:rPr>
        <w:t xml:space="preserve"> а крест красным .Дети рисуют знаки.</w:t>
      </w:r>
      <w:r w:rsidR="00335F49" w:rsidRPr="00F36016">
        <w:rPr>
          <w:b/>
          <w:i/>
        </w:rPr>
        <w:t> </w:t>
      </w:r>
    </w:p>
    <w:p w:rsidR="00F36016" w:rsidRDefault="00F36016" w:rsidP="00335F49">
      <w:pPr>
        <w:pStyle w:val="a3"/>
        <w:rPr>
          <w:b/>
        </w:rPr>
      </w:pPr>
      <w:r w:rsidRPr="00F36016">
        <w:rPr>
          <w:b/>
        </w:rPr>
        <w:t>Чтобы ребенок отдохнул, играем в игру «Светофор»</w:t>
      </w:r>
      <w:r>
        <w:rPr>
          <w:b/>
        </w:rPr>
        <w:t> </w:t>
      </w:r>
    </w:p>
    <w:p w:rsidR="00F36016" w:rsidRDefault="00F36016" w:rsidP="00335F49">
      <w:pPr>
        <w:pStyle w:val="a3"/>
        <w:rPr>
          <w:b/>
        </w:rPr>
      </w:pPr>
      <w:r w:rsidRPr="00F36016">
        <w:lastRenderedPageBreak/>
        <w:t>(заранее вырезаем круги из цветного картона: красного, желтого и зеленого цветов)</w:t>
      </w:r>
      <w:r w:rsidR="00335F49" w:rsidRPr="00F36016">
        <w:rPr>
          <w:b/>
        </w:rPr>
        <w:t xml:space="preserve">  </w:t>
      </w:r>
    </w:p>
    <w:p w:rsidR="00F36016" w:rsidRDefault="00335F49" w:rsidP="00335F49">
      <w:pPr>
        <w:pStyle w:val="a3"/>
        <w:rPr>
          <w:b/>
        </w:rPr>
      </w:pPr>
      <w:r w:rsidRPr="00F36016">
        <w:rPr>
          <w:b/>
        </w:rPr>
        <w:t> </w:t>
      </w:r>
      <w:r w:rsidR="00F36016">
        <w:rPr>
          <w:color w:val="000000"/>
          <w:sz w:val="27"/>
          <w:szCs w:val="27"/>
        </w:rPr>
        <w:t>Показываем</w:t>
      </w:r>
      <w:r w:rsidR="00F36016">
        <w:rPr>
          <w:color w:val="000000"/>
          <w:sz w:val="27"/>
          <w:szCs w:val="27"/>
        </w:rPr>
        <w:t xml:space="preserve"> детям красный кружок – дети стоят на месте. Желтый – хлопают в ладоши, зеленый - маршируют на месте.</w:t>
      </w:r>
      <w:r w:rsidRPr="00F36016">
        <w:rPr>
          <w:b/>
        </w:rPr>
        <w:t xml:space="preserve">  </w:t>
      </w:r>
    </w:p>
    <w:p w:rsidR="00F36016" w:rsidRDefault="00F36016" w:rsidP="00335F49">
      <w:pPr>
        <w:pStyle w:val="a3"/>
        <w:rPr>
          <w:b/>
        </w:rPr>
      </w:pPr>
      <w:r>
        <w:rPr>
          <w:b/>
        </w:rPr>
        <w:t>Рассматриваем с ребенком его рисунок, хвалим его!!!</w:t>
      </w:r>
      <w:bookmarkStart w:id="0" w:name="_GoBack"/>
      <w:bookmarkEnd w:id="0"/>
      <w:r w:rsidR="00335F49" w:rsidRPr="00F36016">
        <w:rPr>
          <w:b/>
        </w:rPr>
        <w:t xml:space="preserve">  </w:t>
      </w:r>
    </w:p>
    <w:p w:rsidR="00335F49" w:rsidRPr="00F36016" w:rsidRDefault="00335F49" w:rsidP="00335F49">
      <w:pPr>
        <w:pStyle w:val="a3"/>
        <w:rPr>
          <w:b/>
        </w:rPr>
      </w:pPr>
      <w:r w:rsidRPr="00F36016">
        <w:rPr>
          <w:b/>
        </w:rPr>
        <w:t xml:space="preserve">                            </w:t>
      </w:r>
    </w:p>
    <w:p w:rsidR="00335F49" w:rsidRPr="00335F49" w:rsidRDefault="00335F49" w:rsidP="00335F49">
      <w:pPr>
        <w:rPr>
          <w:rFonts w:ascii="Times New Roman" w:hAnsi="Times New Roman" w:cs="Times New Roman"/>
          <w:sz w:val="24"/>
          <w:szCs w:val="24"/>
        </w:rPr>
      </w:pPr>
    </w:p>
    <w:sectPr w:rsidR="00335F49" w:rsidRPr="0033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49"/>
    <w:rsid w:val="00335F49"/>
    <w:rsid w:val="00DE377C"/>
    <w:rsid w:val="00F36016"/>
    <w:rsid w:val="00F4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AA20B-7BC4-4E19-91B0-C5771A27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2020-04-12T09:10:00Z</dcterms:created>
  <dcterms:modified xsi:type="dcterms:W3CDTF">2020-04-12T09:38:00Z</dcterms:modified>
</cp:coreProperties>
</file>